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3C3" w:rsidRDefault="00B0484B">
      <w:pPr>
        <w:spacing w:beforeLines="10" w:before="31" w:afterLines="10" w:after="31" w:line="360" w:lineRule="auto"/>
        <w:rPr>
          <w:rFonts w:ascii="黑体" w:eastAsia="黑体" w:hAnsi="黑体" w:cs="黑体"/>
          <w:sz w:val="32"/>
          <w:szCs w:val="32"/>
          <w:lang w:bidi="ar"/>
        </w:rPr>
      </w:pPr>
      <w:r>
        <w:rPr>
          <w:rFonts w:ascii="黑体" w:eastAsia="黑体" w:hAnsi="黑体" w:cs="黑体" w:hint="eastAsia"/>
          <w:sz w:val="32"/>
          <w:szCs w:val="32"/>
          <w:lang w:bidi="ar"/>
        </w:rPr>
        <w:t>附件</w:t>
      </w:r>
      <w:r>
        <w:rPr>
          <w:rFonts w:ascii="黑体" w:eastAsia="黑体" w:hAnsi="黑体" w:cs="黑体" w:hint="eastAsia"/>
          <w:sz w:val="32"/>
          <w:szCs w:val="32"/>
          <w:lang w:bidi="ar"/>
        </w:rPr>
        <w:t>2</w:t>
      </w:r>
    </w:p>
    <w:p w:rsidR="00BE13C3" w:rsidRDefault="00B0484B">
      <w:pPr>
        <w:spacing w:beforeLines="10" w:before="31" w:afterLines="10" w:after="31" w:line="360" w:lineRule="auto"/>
        <w:jc w:val="center"/>
        <w:rPr>
          <w:rFonts w:ascii="方正小标宋简体" w:eastAsia="方正小标宋简体" w:hAnsi="方正小标宋简体" w:cs="方正小标宋简体"/>
          <w:sz w:val="44"/>
          <w:szCs w:val="44"/>
          <w:lang w:bidi="ar"/>
        </w:rPr>
      </w:pPr>
      <w:r>
        <w:rPr>
          <w:rFonts w:ascii="方正小标宋简体" w:eastAsia="方正小标宋简体" w:hAnsi="方正小标宋简体" w:cs="方正小标宋简体" w:hint="eastAsia"/>
          <w:sz w:val="44"/>
          <w:szCs w:val="44"/>
          <w:lang w:bidi="ar"/>
        </w:rPr>
        <w:t>线上</w:t>
      </w:r>
      <w:bookmarkStart w:id="0" w:name="_GoBack"/>
      <w:bookmarkEnd w:id="0"/>
      <w:r>
        <w:rPr>
          <w:rFonts w:ascii="方正小标宋简体" w:eastAsia="方正小标宋简体" w:hAnsi="方正小标宋简体" w:cs="方正小标宋简体" w:hint="eastAsia"/>
          <w:sz w:val="44"/>
          <w:szCs w:val="44"/>
          <w:lang w:bidi="ar"/>
        </w:rPr>
        <w:t>笔试考</w:t>
      </w:r>
      <w:r>
        <w:rPr>
          <w:rFonts w:ascii="方正小标宋简体" w:eastAsia="方正小标宋简体" w:hAnsi="方正小标宋简体" w:cs="方正小标宋简体" w:hint="eastAsia"/>
          <w:sz w:val="44"/>
          <w:szCs w:val="44"/>
          <w:lang w:bidi="ar"/>
        </w:rPr>
        <w:t>试规则</w:t>
      </w:r>
    </w:p>
    <w:p w:rsidR="00BE13C3" w:rsidRDefault="00B0484B">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w:t>
      </w:r>
      <w:r>
        <w:rPr>
          <w:rFonts w:ascii="黑体" w:eastAsia="黑体" w:hAnsi="黑体" w:cs="黑体" w:hint="eastAsia"/>
          <w:sz w:val="32"/>
          <w:szCs w:val="32"/>
        </w:rPr>
        <w:t>、考试纪律</w:t>
      </w:r>
    </w:p>
    <w:p w:rsidR="00BE13C3" w:rsidRDefault="00B0484B">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为保证考试的公正性和严肃性，本次考试</w:t>
      </w:r>
      <w:r>
        <w:rPr>
          <w:rFonts w:ascii="仿宋_GB2312" w:eastAsia="仿宋_GB2312" w:hAnsi="仿宋_GB2312" w:cs="仿宋_GB2312" w:hint="eastAsia"/>
          <w:sz w:val="32"/>
          <w:szCs w:val="32"/>
        </w:rPr>
        <w:t>全程录屏</w:t>
      </w:r>
      <w:r>
        <w:rPr>
          <w:rFonts w:ascii="仿宋_GB2312" w:eastAsia="仿宋_GB2312" w:hAnsi="仿宋_GB2312" w:cs="仿宋_GB2312" w:hint="eastAsia"/>
          <w:sz w:val="32"/>
          <w:szCs w:val="32"/>
        </w:rPr>
        <w:t>、人工远程监考以及考后监控记录核查等方式对考试过程进行全面监控。考生应承诺自觉遵守考试纪律，并知悉以下行为将会被认定为违反考试纪律，根据违规行为的严重程度进行处罚，包括终止考试、取消成绩等。</w:t>
      </w:r>
    </w:p>
    <w:p w:rsidR="00BE13C3" w:rsidRDefault="00B0484B">
      <w:pPr>
        <w:numPr>
          <w:ilvl w:val="0"/>
          <w:numId w:val="1"/>
        </w:num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伪造资料、身份信息，替代他人或委托他人代为参加考试的行为；</w:t>
      </w:r>
    </w:p>
    <w:p w:rsidR="00BE13C3" w:rsidRDefault="00B0484B">
      <w:pPr>
        <w:numPr>
          <w:ilvl w:val="0"/>
          <w:numId w:val="1"/>
        </w:num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作答空间内出现除考生外的无关人员、或通过他人协助进行作答的情况；</w:t>
      </w:r>
    </w:p>
    <w:p w:rsidR="00BE13C3" w:rsidRDefault="00B0484B">
      <w:pPr>
        <w:numPr>
          <w:ilvl w:val="0"/>
          <w:numId w:val="1"/>
        </w:num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考试过程中佩戴口罩、墨镜、帽子，或用其它方式遮挡面部，遮挡、关闭监控摄像头，或离座、故意偏离摄像范围等逃避监考的行为；</w:t>
      </w:r>
    </w:p>
    <w:p w:rsidR="00BE13C3" w:rsidRDefault="00B0484B">
      <w:pPr>
        <w:numPr>
          <w:ilvl w:val="0"/>
          <w:numId w:val="1"/>
        </w:num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考试全程考生需确保耳部轮廓清晰可见，不允许使用耳机，包括头戴式耳机、入耳式耳机、</w:t>
      </w:r>
      <w:proofErr w:type="gramStart"/>
      <w:r>
        <w:rPr>
          <w:rFonts w:ascii="仿宋_GB2312" w:eastAsia="仿宋_GB2312" w:hAnsi="仿宋_GB2312" w:cs="仿宋_GB2312" w:hint="eastAsia"/>
          <w:sz w:val="32"/>
          <w:szCs w:val="32"/>
        </w:rPr>
        <w:t>耳麦等</w:t>
      </w:r>
      <w:proofErr w:type="gramEnd"/>
      <w:r>
        <w:rPr>
          <w:rFonts w:ascii="仿宋_GB2312" w:eastAsia="仿宋_GB2312" w:hAnsi="仿宋_GB2312" w:cs="仿宋_GB2312" w:hint="eastAsia"/>
          <w:sz w:val="32"/>
          <w:szCs w:val="32"/>
        </w:rPr>
        <w:t>各类接听设备；</w:t>
      </w:r>
    </w:p>
    <w:p w:rsidR="00BE13C3" w:rsidRDefault="00B0484B">
      <w:pPr>
        <w:numPr>
          <w:ilvl w:val="0"/>
          <w:numId w:val="1"/>
        </w:num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考试期间翻看书籍、资料或使用手机、平板电脑等作弊的行为；</w:t>
      </w:r>
    </w:p>
    <w:p w:rsidR="00BE13C3" w:rsidRDefault="00B0484B">
      <w:pPr>
        <w:numPr>
          <w:ilvl w:val="0"/>
          <w:numId w:val="1"/>
        </w:num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抄录、传播试题内容，或通过图片、视频记录考试过程的行为；</w:t>
      </w:r>
    </w:p>
    <w:p w:rsidR="00BE13C3" w:rsidRDefault="00B0484B">
      <w:pPr>
        <w:numPr>
          <w:ilvl w:val="0"/>
          <w:numId w:val="1"/>
        </w:num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考试过程中有与考试无关的行为，包括吃东西、躺卧、</w:t>
      </w:r>
      <w:r>
        <w:rPr>
          <w:rFonts w:ascii="仿宋_GB2312" w:eastAsia="仿宋_GB2312" w:hAnsi="仿宋_GB2312" w:cs="仿宋_GB2312" w:hint="eastAsia"/>
          <w:sz w:val="32"/>
          <w:szCs w:val="32"/>
        </w:rPr>
        <w:lastRenderedPageBreak/>
        <w:t>自行离席休息等；</w:t>
      </w:r>
    </w:p>
    <w:p w:rsidR="00BE13C3" w:rsidRDefault="00B0484B">
      <w:pPr>
        <w:numPr>
          <w:ilvl w:val="0"/>
          <w:numId w:val="1"/>
        </w:num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除以上列举的、任何疑似违反考试公平性的行为，都可能致使考试无效。</w:t>
      </w:r>
    </w:p>
    <w:p w:rsidR="00BE13C3" w:rsidRDefault="00B0484B">
      <w:pPr>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w:t>
      </w:r>
      <w:r>
        <w:rPr>
          <w:rFonts w:ascii="黑体" w:eastAsia="黑体" w:hAnsi="黑体" w:cs="黑体" w:hint="eastAsia"/>
          <w:sz w:val="32"/>
          <w:szCs w:val="32"/>
        </w:rPr>
        <w:t>、系统监控要求</w:t>
      </w:r>
    </w:p>
    <w:p w:rsidR="00BE13C3" w:rsidRDefault="00B0484B">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为保证识别效率，在考试时</w:t>
      </w:r>
      <w:r>
        <w:rPr>
          <w:rFonts w:ascii="仿宋_GB2312" w:eastAsia="仿宋_GB2312" w:hAnsi="仿宋_GB2312" w:cs="仿宋_GB2312" w:hint="eastAsia"/>
          <w:sz w:val="32"/>
          <w:szCs w:val="32"/>
        </w:rPr>
        <w:t>，考生应注意以下事项：</w:t>
      </w:r>
    </w:p>
    <w:p w:rsidR="00BE13C3" w:rsidRDefault="00B0484B">
      <w:pPr>
        <w:numPr>
          <w:ilvl w:val="0"/>
          <w:numId w:val="2"/>
        </w:num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从登录笔试系统直至在线笔试结束的全过程，都属于监考的范围，考生应全程遵守考试纪律；</w:t>
      </w:r>
    </w:p>
    <w:p w:rsidR="00BE13C3" w:rsidRDefault="00B0484B">
      <w:pPr>
        <w:numPr>
          <w:ilvl w:val="0"/>
          <w:numId w:val="2"/>
        </w:num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注意仪容干净整洁，不要佩戴口罩、墨镜、帽子、夸张的眼镜等饰品，以免形象与报名照差异过大，被系统判定为有替考嫌疑；</w:t>
      </w:r>
    </w:p>
    <w:p w:rsidR="00BE13C3" w:rsidRDefault="00B0484B">
      <w:pPr>
        <w:numPr>
          <w:ilvl w:val="0"/>
          <w:numId w:val="2"/>
        </w:num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笔试背景需保持整洁，桌面需保持洁净、平整，只能摆放考试设备、键盘、鼠标、空白草稿纸（一张</w:t>
      </w:r>
      <w:r>
        <w:rPr>
          <w:rFonts w:ascii="仿宋_GB2312" w:eastAsia="仿宋_GB2312" w:hAnsi="仿宋_GB2312" w:cs="仿宋_GB2312" w:hint="eastAsia"/>
          <w:sz w:val="32"/>
          <w:szCs w:val="32"/>
        </w:rPr>
        <w:t>A4</w:t>
      </w:r>
      <w:r>
        <w:rPr>
          <w:rFonts w:ascii="仿宋_GB2312" w:eastAsia="仿宋_GB2312" w:hAnsi="仿宋_GB2312" w:cs="仿宋_GB2312" w:hint="eastAsia"/>
          <w:sz w:val="32"/>
          <w:szCs w:val="32"/>
        </w:rPr>
        <w:t>纸</w:t>
      </w:r>
      <w:r>
        <w:rPr>
          <w:rFonts w:ascii="仿宋_GB2312" w:eastAsia="仿宋_GB2312" w:hAnsi="仿宋_GB2312" w:cs="仿宋_GB2312" w:hint="eastAsia"/>
          <w:sz w:val="32"/>
          <w:szCs w:val="32"/>
        </w:rPr>
        <w:t>）以及黑色签字笔（一至两支）。除上述物品外，答题桌面上不允许摆放其他任何东西。</w:t>
      </w:r>
    </w:p>
    <w:p w:rsidR="00BE13C3" w:rsidRDefault="00B0484B">
      <w:pPr>
        <w:numPr>
          <w:ilvl w:val="0"/>
          <w:numId w:val="2"/>
        </w:num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考生应保持正面面对摄像头就坐，头部到桌面的草稿纸应始终完整地处于摄像头监控画面中。避免出现半幅正脸、侧脸等影响监控质</w:t>
      </w:r>
      <w:r>
        <w:rPr>
          <w:rFonts w:ascii="仿宋_GB2312" w:eastAsia="仿宋_GB2312" w:hAnsi="仿宋_GB2312" w:cs="仿宋_GB2312" w:hint="eastAsia"/>
          <w:sz w:val="32"/>
          <w:szCs w:val="32"/>
        </w:rPr>
        <w:t>量的情况；</w:t>
      </w:r>
    </w:p>
    <w:p w:rsidR="00BE13C3" w:rsidRDefault="00B0484B">
      <w:pPr>
        <w:numPr>
          <w:ilvl w:val="0"/>
          <w:numId w:val="2"/>
        </w:num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不能用手或其他物品遮挡面部；</w:t>
      </w:r>
    </w:p>
    <w:p w:rsidR="00BE13C3" w:rsidRDefault="00B0484B">
      <w:pPr>
        <w:numPr>
          <w:ilvl w:val="0"/>
          <w:numId w:val="2"/>
        </w:num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考试区域需光线良好，保证考生正面形象能清晰识别，避免因考生面部背光或摄像头对着窗户等强光源导致识别失败；</w:t>
      </w:r>
    </w:p>
    <w:p w:rsidR="00BE13C3" w:rsidRDefault="00B0484B">
      <w:pPr>
        <w:numPr>
          <w:ilvl w:val="0"/>
          <w:numId w:val="2"/>
        </w:num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考试过程中，不要频繁、大幅度变换身体位置和姿势，不随意离座，避免因脱离监控范围被认定为违纪；</w:t>
      </w:r>
    </w:p>
    <w:p w:rsidR="00BE13C3" w:rsidRDefault="00B0484B">
      <w:pPr>
        <w:numPr>
          <w:ilvl w:val="0"/>
          <w:numId w:val="2"/>
        </w:num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线上笔试启用音频监控，笔试环境应为无其他人声音、无外界干扰的安静场所，避免因声音</w:t>
      </w:r>
      <w:proofErr w:type="gramStart"/>
      <w:r>
        <w:rPr>
          <w:rFonts w:ascii="仿宋_GB2312" w:eastAsia="仿宋_GB2312" w:hAnsi="仿宋_GB2312" w:cs="仿宋_GB2312" w:hint="eastAsia"/>
          <w:sz w:val="32"/>
          <w:szCs w:val="32"/>
        </w:rPr>
        <w:t>嘈杂被</w:t>
      </w:r>
      <w:proofErr w:type="gramEnd"/>
      <w:r>
        <w:rPr>
          <w:rFonts w:ascii="仿宋_GB2312" w:eastAsia="仿宋_GB2312" w:hAnsi="仿宋_GB2312" w:cs="仿宋_GB2312" w:hint="eastAsia"/>
          <w:sz w:val="32"/>
          <w:szCs w:val="32"/>
        </w:rPr>
        <w:t>判定违纪。</w:t>
      </w:r>
    </w:p>
    <w:sectPr w:rsidR="00BE13C3">
      <w:pgSz w:w="12240" w:h="15840"/>
      <w:pgMar w:top="1440" w:right="1800" w:bottom="1440" w:left="1800" w:header="720" w:footer="720"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nsolas">
    <w:panose1 w:val="020B0609020204030204"/>
    <w:charset w:val="00"/>
    <w:family w:val="modern"/>
    <w:pitch w:val="fixed"/>
    <w:sig w:usb0="E00006FF" w:usb1="0000F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75DE307"/>
    <w:multiLevelType w:val="singleLevel"/>
    <w:tmpl w:val="D75DE307"/>
    <w:lvl w:ilvl="0">
      <w:start w:val="1"/>
      <w:numFmt w:val="decimal"/>
      <w:suff w:val="space"/>
      <w:lvlText w:val="%1."/>
      <w:lvlJc w:val="left"/>
    </w:lvl>
  </w:abstractNum>
  <w:abstractNum w:abstractNumId="1">
    <w:nsid w:val="6EB73928"/>
    <w:multiLevelType w:val="singleLevel"/>
    <w:tmpl w:val="6EB73928"/>
    <w:lvl w:ilvl="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601"/>
    <w:rsid w:val="00127F74"/>
    <w:rsid w:val="00175244"/>
    <w:rsid w:val="002C2A81"/>
    <w:rsid w:val="002D0E6F"/>
    <w:rsid w:val="003F0D0F"/>
    <w:rsid w:val="0041589D"/>
    <w:rsid w:val="004936CF"/>
    <w:rsid w:val="004D4B73"/>
    <w:rsid w:val="00560D95"/>
    <w:rsid w:val="005619B8"/>
    <w:rsid w:val="005A3D46"/>
    <w:rsid w:val="007842BB"/>
    <w:rsid w:val="00787D4F"/>
    <w:rsid w:val="00792601"/>
    <w:rsid w:val="00B0484B"/>
    <w:rsid w:val="00BB6060"/>
    <w:rsid w:val="00BE13C3"/>
    <w:rsid w:val="00CA15E4"/>
    <w:rsid w:val="00E42ADD"/>
    <w:rsid w:val="00F53457"/>
    <w:rsid w:val="026305F6"/>
    <w:rsid w:val="03281B4D"/>
    <w:rsid w:val="040B1AB8"/>
    <w:rsid w:val="046A4F93"/>
    <w:rsid w:val="068C45C5"/>
    <w:rsid w:val="07C96C3D"/>
    <w:rsid w:val="085B4FE6"/>
    <w:rsid w:val="08C16076"/>
    <w:rsid w:val="0FD50659"/>
    <w:rsid w:val="12562083"/>
    <w:rsid w:val="164C4170"/>
    <w:rsid w:val="179C43FB"/>
    <w:rsid w:val="1E9670B3"/>
    <w:rsid w:val="1F36094E"/>
    <w:rsid w:val="228026A7"/>
    <w:rsid w:val="231A1715"/>
    <w:rsid w:val="29B34D0E"/>
    <w:rsid w:val="29FA07F7"/>
    <w:rsid w:val="2A7A6C5B"/>
    <w:rsid w:val="2B942933"/>
    <w:rsid w:val="31BB594E"/>
    <w:rsid w:val="33D26ADA"/>
    <w:rsid w:val="34345CC8"/>
    <w:rsid w:val="34455A04"/>
    <w:rsid w:val="359D2E0C"/>
    <w:rsid w:val="37847D76"/>
    <w:rsid w:val="39C30DF5"/>
    <w:rsid w:val="3BCD6D5A"/>
    <w:rsid w:val="3E8C33AA"/>
    <w:rsid w:val="3F0A2074"/>
    <w:rsid w:val="40BF6B1A"/>
    <w:rsid w:val="446A2AB3"/>
    <w:rsid w:val="462B5EFB"/>
    <w:rsid w:val="46416F20"/>
    <w:rsid w:val="472D4E6E"/>
    <w:rsid w:val="49860758"/>
    <w:rsid w:val="4B1C6A0D"/>
    <w:rsid w:val="4B1E0730"/>
    <w:rsid w:val="4BE51837"/>
    <w:rsid w:val="4C6172BD"/>
    <w:rsid w:val="4FD85744"/>
    <w:rsid w:val="5229184D"/>
    <w:rsid w:val="580D3A3D"/>
    <w:rsid w:val="5AD02BBF"/>
    <w:rsid w:val="5D9513F7"/>
    <w:rsid w:val="64104AAF"/>
    <w:rsid w:val="64294DDA"/>
    <w:rsid w:val="66341726"/>
    <w:rsid w:val="6BA94C98"/>
    <w:rsid w:val="6BC54253"/>
    <w:rsid w:val="6E3F653F"/>
    <w:rsid w:val="6E4B752E"/>
    <w:rsid w:val="6F4638FD"/>
    <w:rsid w:val="704F1C5F"/>
    <w:rsid w:val="71566079"/>
    <w:rsid w:val="7B677F28"/>
    <w:rsid w:val="7C9436DF"/>
    <w:rsid w:val="7E62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EFEB93-18CC-4AF2-969D-A614BDAFB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Code" w:qFormat="1"/>
    <w:lsdException w:name="HTML Definition" w:qFormat="1"/>
    <w:lsdException w:name="HTML Keyboard" w:qFormat="1"/>
    <w:lsdException w:name="HTML Sample" w:qFormat="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spacing w:after="105"/>
      <w:jc w:val="left"/>
      <w:outlineLvl w:val="0"/>
    </w:pPr>
    <w:rPr>
      <w:rFonts w:ascii="宋体" w:eastAsia="宋体" w:hAnsi="宋体" w:cs="Times New Roman"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Pr>
      <w:rFonts w:ascii="仿宋_GB2312" w:eastAsia="仿宋_GB2312"/>
      <w:sz w:val="30"/>
    </w:rPr>
  </w:style>
  <w:style w:type="paragraph" w:styleId="a4">
    <w:name w:val="annotation text"/>
    <w:basedOn w:val="a"/>
    <w:link w:val="Char"/>
    <w:qFormat/>
    <w:pPr>
      <w:jc w:val="left"/>
    </w:pPr>
  </w:style>
  <w:style w:type="paragraph" w:styleId="a5">
    <w:name w:val="Balloon Text"/>
    <w:basedOn w:val="a"/>
    <w:link w:val="Char0"/>
    <w:qFormat/>
    <w:rPr>
      <w:sz w:val="18"/>
      <w:szCs w:val="18"/>
    </w:rPr>
  </w:style>
  <w:style w:type="paragraph" w:styleId="a6">
    <w:name w:val="footer"/>
    <w:basedOn w:val="a"/>
    <w:link w:val="Char1"/>
    <w:qFormat/>
    <w:pPr>
      <w:tabs>
        <w:tab w:val="center" w:pos="4153"/>
        <w:tab w:val="right" w:pos="8306"/>
      </w:tabs>
      <w:snapToGrid w:val="0"/>
      <w:jc w:val="left"/>
    </w:pPr>
    <w:rPr>
      <w:sz w:val="18"/>
      <w:szCs w:val="18"/>
    </w:rPr>
  </w:style>
  <w:style w:type="paragraph" w:styleId="a7">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spacing w:after="210"/>
      <w:jc w:val="left"/>
    </w:pPr>
    <w:rPr>
      <w:rFonts w:cs="Times New Roman"/>
      <w:kern w:val="0"/>
      <w:sz w:val="24"/>
    </w:rPr>
  </w:style>
  <w:style w:type="paragraph" w:styleId="a9">
    <w:name w:val="annotation subject"/>
    <w:basedOn w:val="a4"/>
    <w:next w:val="a4"/>
    <w:link w:val="Char3"/>
    <w:qFormat/>
    <w:rPr>
      <w:b/>
      <w:bCs/>
    </w:rPr>
  </w:style>
  <w:style w:type="character" w:styleId="aa">
    <w:name w:val="Strong"/>
    <w:basedOn w:val="a1"/>
    <w:qFormat/>
    <w:rPr>
      <w:b/>
    </w:rPr>
  </w:style>
  <w:style w:type="character" w:styleId="ab">
    <w:name w:val="FollowedHyperlink"/>
    <w:basedOn w:val="a1"/>
    <w:qFormat/>
    <w:rPr>
      <w:color w:val="4670EF"/>
      <w:u w:val="none"/>
    </w:rPr>
  </w:style>
  <w:style w:type="character" w:styleId="HTML">
    <w:name w:val="HTML Definition"/>
    <w:basedOn w:val="a1"/>
    <w:qFormat/>
    <w:rPr>
      <w:i/>
      <w:bdr w:val="single" w:sz="4" w:space="0" w:color="D9D9D9"/>
      <w:shd w:val="clear" w:color="auto" w:fill="FFFFFF"/>
    </w:rPr>
  </w:style>
  <w:style w:type="character" w:styleId="ac">
    <w:name w:val="Hyperlink"/>
    <w:basedOn w:val="a1"/>
    <w:qFormat/>
    <w:rPr>
      <w:color w:val="4670EF"/>
      <w:u w:val="none"/>
    </w:rPr>
  </w:style>
  <w:style w:type="character" w:styleId="HTML0">
    <w:name w:val="HTML Code"/>
    <w:basedOn w:val="a1"/>
    <w:qFormat/>
    <w:rPr>
      <w:rFonts w:ascii="Consolas" w:eastAsia="Consolas" w:hAnsi="Consolas" w:cs="Consolas" w:hint="default"/>
      <w:sz w:val="21"/>
      <w:szCs w:val="21"/>
    </w:rPr>
  </w:style>
  <w:style w:type="character" w:styleId="ad">
    <w:name w:val="annotation reference"/>
    <w:basedOn w:val="a1"/>
    <w:qFormat/>
    <w:rPr>
      <w:sz w:val="21"/>
      <w:szCs w:val="21"/>
    </w:rPr>
  </w:style>
  <w:style w:type="character" w:styleId="HTML1">
    <w:name w:val="HTML Keyboard"/>
    <w:basedOn w:val="a1"/>
    <w:qFormat/>
    <w:rPr>
      <w:rFonts w:ascii="Consolas" w:eastAsia="Consolas" w:hAnsi="Consolas" w:cs="Consolas" w:hint="default"/>
      <w:sz w:val="21"/>
      <w:szCs w:val="21"/>
    </w:rPr>
  </w:style>
  <w:style w:type="character" w:styleId="HTML2">
    <w:name w:val="HTML Sample"/>
    <w:basedOn w:val="a1"/>
    <w:qFormat/>
    <w:rPr>
      <w:rFonts w:ascii="Consolas" w:eastAsia="Consolas" w:hAnsi="Consolas" w:cs="Consolas"/>
      <w:sz w:val="21"/>
      <w:szCs w:val="21"/>
    </w:rPr>
  </w:style>
  <w:style w:type="character" w:customStyle="1" w:styleId="ant-select-tree-checkbox2">
    <w:name w:val="ant-select-tree-checkbox2"/>
    <w:basedOn w:val="a1"/>
    <w:qFormat/>
  </w:style>
  <w:style w:type="character" w:customStyle="1" w:styleId="ant-radio">
    <w:name w:val="ant-radio+*"/>
    <w:basedOn w:val="a1"/>
    <w:qFormat/>
  </w:style>
  <w:style w:type="character" w:customStyle="1" w:styleId="nth-child2">
    <w:name w:val="nth-child(2)"/>
    <w:basedOn w:val="a1"/>
    <w:qFormat/>
    <w:rPr>
      <w:sz w:val="16"/>
      <w:szCs w:val="16"/>
    </w:rPr>
  </w:style>
  <w:style w:type="character" w:customStyle="1" w:styleId="nth-child21">
    <w:name w:val="nth-child(2)1"/>
    <w:basedOn w:val="a1"/>
    <w:qFormat/>
    <w:rPr>
      <w:b/>
      <w:color w:val="FF5C40"/>
      <w:sz w:val="32"/>
      <w:szCs w:val="32"/>
    </w:rPr>
  </w:style>
  <w:style w:type="character" w:customStyle="1" w:styleId="first-child">
    <w:name w:val="first-child"/>
    <w:basedOn w:val="a1"/>
    <w:qFormat/>
    <w:rPr>
      <w:b/>
      <w:color w:val="FF5C40"/>
      <w:sz w:val="32"/>
      <w:szCs w:val="32"/>
    </w:rPr>
  </w:style>
  <w:style w:type="character" w:customStyle="1" w:styleId="first-child1">
    <w:name w:val="first-child1"/>
    <w:basedOn w:val="a1"/>
    <w:qFormat/>
  </w:style>
  <w:style w:type="character" w:customStyle="1" w:styleId="first-child2">
    <w:name w:val="first-child2"/>
    <w:basedOn w:val="a1"/>
    <w:qFormat/>
    <w:rPr>
      <w:sz w:val="16"/>
      <w:szCs w:val="16"/>
    </w:rPr>
  </w:style>
  <w:style w:type="character" w:customStyle="1" w:styleId="ant-select-tree-iconele">
    <w:name w:val="ant-select-tree-iconele"/>
    <w:basedOn w:val="a1"/>
    <w:qFormat/>
  </w:style>
  <w:style w:type="character" w:customStyle="1" w:styleId="ant-select-tree-switcher">
    <w:name w:val="ant-select-tree-switcher"/>
    <w:basedOn w:val="a1"/>
    <w:qFormat/>
  </w:style>
  <w:style w:type="character" w:customStyle="1" w:styleId="last-child">
    <w:name w:val="last-child"/>
    <w:basedOn w:val="a1"/>
    <w:qFormat/>
  </w:style>
  <w:style w:type="character" w:customStyle="1" w:styleId="before">
    <w:name w:val="before"/>
    <w:basedOn w:val="a1"/>
    <w:qFormat/>
  </w:style>
  <w:style w:type="character" w:customStyle="1" w:styleId="before1">
    <w:name w:val="before1"/>
    <w:basedOn w:val="a1"/>
    <w:qFormat/>
  </w:style>
  <w:style w:type="character" w:customStyle="1" w:styleId="ant-select-tree-iconele2">
    <w:name w:val="ant-select-tree-iconele2"/>
    <w:basedOn w:val="a1"/>
    <w:qFormat/>
  </w:style>
  <w:style w:type="character" w:customStyle="1" w:styleId="ant-select-tree-checkbox">
    <w:name w:val="ant-select-tree-checkbox"/>
    <w:basedOn w:val="a1"/>
    <w:qFormat/>
  </w:style>
  <w:style w:type="character" w:customStyle="1" w:styleId="first-child3">
    <w:name w:val="first-child3"/>
    <w:basedOn w:val="a1"/>
    <w:qFormat/>
    <w:rPr>
      <w:sz w:val="16"/>
      <w:szCs w:val="16"/>
    </w:rPr>
  </w:style>
  <w:style w:type="character" w:customStyle="1" w:styleId="first-child4">
    <w:name w:val="first-child4"/>
    <w:basedOn w:val="a1"/>
    <w:qFormat/>
    <w:rPr>
      <w:b/>
      <w:color w:val="FF5C40"/>
      <w:sz w:val="32"/>
      <w:szCs w:val="32"/>
    </w:rPr>
  </w:style>
  <w:style w:type="character" w:customStyle="1" w:styleId="nth-child22">
    <w:name w:val="nth-child(2)2"/>
    <w:basedOn w:val="a1"/>
    <w:qFormat/>
    <w:rPr>
      <w:b/>
      <w:color w:val="FF5C40"/>
      <w:sz w:val="32"/>
      <w:szCs w:val="32"/>
    </w:rPr>
  </w:style>
  <w:style w:type="character" w:customStyle="1" w:styleId="nth-child23">
    <w:name w:val="nth-child(2)3"/>
    <w:basedOn w:val="a1"/>
    <w:qFormat/>
    <w:rPr>
      <w:sz w:val="16"/>
      <w:szCs w:val="16"/>
    </w:rPr>
  </w:style>
  <w:style w:type="character" w:customStyle="1" w:styleId="Char2">
    <w:name w:val="页眉 Char"/>
    <w:basedOn w:val="a1"/>
    <w:link w:val="a7"/>
    <w:qFormat/>
    <w:rPr>
      <w:rFonts w:asciiTheme="minorHAnsi" w:eastAsiaTheme="minorEastAsia" w:hAnsiTheme="minorHAnsi" w:cstheme="minorBidi"/>
      <w:kern w:val="2"/>
      <w:sz w:val="18"/>
      <w:szCs w:val="18"/>
    </w:rPr>
  </w:style>
  <w:style w:type="character" w:customStyle="1" w:styleId="Char1">
    <w:name w:val="页脚 Char"/>
    <w:basedOn w:val="a1"/>
    <w:link w:val="a6"/>
    <w:qFormat/>
    <w:rPr>
      <w:rFonts w:asciiTheme="minorHAnsi" w:eastAsiaTheme="minorEastAsia" w:hAnsiTheme="minorHAnsi" w:cstheme="minorBidi"/>
      <w:kern w:val="2"/>
      <w:sz w:val="18"/>
      <w:szCs w:val="18"/>
    </w:rPr>
  </w:style>
  <w:style w:type="character" w:customStyle="1" w:styleId="Char">
    <w:name w:val="批注文字 Char"/>
    <w:basedOn w:val="a1"/>
    <w:link w:val="a4"/>
    <w:qFormat/>
    <w:rPr>
      <w:rFonts w:asciiTheme="minorHAnsi" w:eastAsiaTheme="minorEastAsia" w:hAnsiTheme="minorHAnsi" w:cstheme="minorBidi"/>
      <w:kern w:val="2"/>
      <w:sz w:val="21"/>
      <w:szCs w:val="24"/>
    </w:rPr>
  </w:style>
  <w:style w:type="character" w:customStyle="1" w:styleId="Char3">
    <w:name w:val="批注主题 Char"/>
    <w:basedOn w:val="Char"/>
    <w:link w:val="a9"/>
    <w:qFormat/>
    <w:rPr>
      <w:rFonts w:asciiTheme="minorHAnsi" w:eastAsiaTheme="minorEastAsia" w:hAnsiTheme="minorHAnsi" w:cstheme="minorBidi"/>
      <w:b/>
      <w:bCs/>
      <w:kern w:val="2"/>
      <w:sz w:val="21"/>
      <w:szCs w:val="24"/>
    </w:rPr>
  </w:style>
  <w:style w:type="character" w:customStyle="1" w:styleId="Char0">
    <w:name w:val="批注框文本 Char"/>
    <w:basedOn w:val="a1"/>
    <w:link w:val="a5"/>
    <w:qFormat/>
    <w:rPr>
      <w:rFonts w:asciiTheme="minorHAnsi" w:eastAsiaTheme="minorEastAsia" w:hAnsiTheme="minorHAnsi" w:cstheme="minorBidi"/>
      <w:kern w:val="2"/>
      <w:sz w:val="18"/>
      <w:szCs w:val="18"/>
    </w:rPr>
  </w:style>
  <w:style w:type="paragraph" w:styleId="ae">
    <w:name w:val="List Paragraph"/>
    <w:basedOn w:val="a"/>
    <w:uiPriority w:val="34"/>
    <w:qFormat/>
    <w:pPr>
      <w:ind w:firstLineChars="200" w:firstLine="420"/>
    </w:pPr>
  </w:style>
  <w:style w:type="character" w:customStyle="1" w:styleId="font11">
    <w:name w:val="font11"/>
    <w:basedOn w:val="a1"/>
    <w:qFormat/>
    <w:rPr>
      <w:rFonts w:ascii="宋体" w:eastAsia="宋体" w:hAnsi="宋体" w:cs="宋体" w:hint="eastAsia"/>
      <w:color w:val="000000"/>
      <w:sz w:val="24"/>
      <w:szCs w:val="24"/>
      <w:u w:val="none"/>
    </w:rPr>
  </w:style>
  <w:style w:type="character" w:customStyle="1" w:styleId="font41">
    <w:name w:val="font41"/>
    <w:basedOn w:val="a1"/>
    <w:qFormat/>
    <w:rPr>
      <w:rFonts w:ascii="Calibri" w:hAnsi="Calibri" w:cs="Calibri" w:hint="default"/>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64BB86-7066-4224-8A4C-500AE689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ATA</dc:creator>
  <cp:lastModifiedBy>ThinkPad</cp:lastModifiedBy>
  <cp:revision>11</cp:revision>
  <dcterms:created xsi:type="dcterms:W3CDTF">2020-05-22T02:10:00Z</dcterms:created>
  <dcterms:modified xsi:type="dcterms:W3CDTF">2022-05-18T12:39:00Z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F19E59394F844437AB37461D9B6ED733</vt:lpwstr>
  </property>
</Properties>
</file>